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B" w:rsidRPr="00DA1067" w:rsidRDefault="0022341B" w:rsidP="0022341B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DA1067">
        <w:rPr>
          <w:rFonts w:ascii="Arial" w:hAnsi="Arial" w:cs="Arial"/>
          <w:sz w:val="32"/>
          <w:szCs w:val="24"/>
        </w:rPr>
        <w:t>Томская область</w:t>
      </w:r>
    </w:p>
    <w:p w:rsidR="0022341B" w:rsidRPr="00DA1067" w:rsidRDefault="0022341B" w:rsidP="0022341B">
      <w:pPr>
        <w:pStyle w:val="1"/>
        <w:jc w:val="center"/>
        <w:rPr>
          <w:rFonts w:ascii="Arial" w:hAnsi="Arial" w:cs="Arial"/>
          <w:bCs/>
          <w:spacing w:val="34"/>
          <w:sz w:val="32"/>
          <w:szCs w:val="24"/>
        </w:rPr>
      </w:pPr>
      <w:r w:rsidRPr="00DA1067">
        <w:rPr>
          <w:rFonts w:ascii="Arial" w:hAnsi="Arial" w:cs="Arial"/>
          <w:bCs/>
          <w:spacing w:val="34"/>
          <w:sz w:val="32"/>
          <w:szCs w:val="24"/>
        </w:rPr>
        <w:t>Верхнекетский район</w:t>
      </w:r>
    </w:p>
    <w:p w:rsidR="0022341B" w:rsidRPr="00DA1067" w:rsidRDefault="0022341B" w:rsidP="0022341B">
      <w:pPr>
        <w:pStyle w:val="1"/>
        <w:jc w:val="center"/>
        <w:rPr>
          <w:rFonts w:ascii="Arial" w:hAnsi="Arial" w:cs="Arial"/>
          <w:sz w:val="32"/>
          <w:szCs w:val="24"/>
        </w:rPr>
      </w:pPr>
      <w:r w:rsidRPr="00DA1067">
        <w:rPr>
          <w:rFonts w:ascii="Arial" w:hAnsi="Arial" w:cs="Arial"/>
          <w:sz w:val="32"/>
          <w:szCs w:val="24"/>
        </w:rPr>
        <w:t xml:space="preserve">Совет </w:t>
      </w:r>
      <w:r w:rsidR="00291170" w:rsidRPr="00DA1067">
        <w:rPr>
          <w:rFonts w:ascii="Arial" w:hAnsi="Arial" w:cs="Arial"/>
          <w:sz w:val="32"/>
          <w:szCs w:val="24"/>
        </w:rPr>
        <w:t>Ягоднинского</w:t>
      </w:r>
      <w:r w:rsidRPr="00DA1067">
        <w:rPr>
          <w:rFonts w:ascii="Arial" w:hAnsi="Arial" w:cs="Arial"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2341B" w:rsidRPr="00DA1067" w:rsidTr="0039437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Pr="00DA1067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Pr="00DA1067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4"/>
                <w:szCs w:val="4"/>
              </w:rPr>
            </w:pPr>
          </w:p>
        </w:tc>
      </w:tr>
      <w:tr w:rsidR="0022341B" w:rsidRPr="00DA1067" w:rsidTr="0039437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Pr="00DA1067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Pr="00DA1067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22341B" w:rsidRPr="00DA1067" w:rsidTr="0039437B">
        <w:tc>
          <w:tcPr>
            <w:tcW w:w="4680" w:type="dxa"/>
          </w:tcPr>
          <w:p w:rsidR="0022341B" w:rsidRPr="00DA1067" w:rsidRDefault="00A86215" w:rsidP="00DA1067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DA10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3169D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09 июня </w:t>
            </w:r>
            <w:r w:rsidRPr="00DA10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2021</w:t>
            </w:r>
            <w:r w:rsidR="0022341B" w:rsidRPr="00DA10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2341B" w:rsidRPr="00DA1067" w:rsidRDefault="0022341B" w:rsidP="0039437B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DA10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</w:t>
            </w:r>
            <w:r w:rsidR="00A86215" w:rsidRPr="00DA10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 </w:t>
            </w:r>
            <w:r w:rsidR="003169D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 </w:t>
            </w:r>
            <w:r w:rsidR="00A86215" w:rsidRPr="00DA10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№</w:t>
            </w:r>
            <w:r w:rsidR="003169D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10</w:t>
            </w:r>
            <w:r w:rsidR="00A86215" w:rsidRPr="00DA10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22341B" w:rsidRPr="00DA1067" w:rsidRDefault="0022341B" w:rsidP="0022341B">
      <w:pPr>
        <w:jc w:val="center"/>
        <w:rPr>
          <w:rFonts w:cs="Arial"/>
          <w:sz w:val="28"/>
          <w:szCs w:val="28"/>
        </w:rPr>
      </w:pPr>
      <w:r w:rsidRPr="00DA1067">
        <w:rPr>
          <w:rFonts w:cs="Arial"/>
          <w:sz w:val="28"/>
          <w:szCs w:val="28"/>
        </w:rPr>
        <w:t>РЕШЕНИЕ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4536"/>
      </w:tblGrid>
      <w:tr w:rsidR="0022341B" w:rsidRPr="00DA1067" w:rsidTr="0039437B">
        <w:tc>
          <w:tcPr>
            <w:tcW w:w="9498" w:type="dxa"/>
          </w:tcPr>
          <w:p w:rsidR="0022341B" w:rsidRPr="00DA1067" w:rsidRDefault="0022341B" w:rsidP="00681F4C">
            <w:pPr>
              <w:tabs>
                <w:tab w:val="left" w:pos="-2552"/>
                <w:tab w:val="left" w:pos="0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067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</w:t>
            </w:r>
            <w:r w:rsidR="00F407C9" w:rsidRPr="00DA1067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Pr="00DA10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22341B" w:rsidRPr="00DA1067" w:rsidRDefault="0022341B" w:rsidP="0039437B">
            <w:pPr>
              <w:rPr>
                <w:rFonts w:ascii="Arial" w:hAnsi="Arial" w:cs="Arial"/>
              </w:rPr>
            </w:pPr>
          </w:p>
        </w:tc>
      </w:tr>
    </w:tbl>
    <w:p w:rsidR="0022341B" w:rsidRPr="00AD4E26" w:rsidRDefault="0022341B" w:rsidP="0022341B">
      <w:pPr>
        <w:rPr>
          <w:rFonts w:ascii="Arial" w:hAnsi="Arial" w:cs="Arial"/>
        </w:rPr>
      </w:pPr>
    </w:p>
    <w:p w:rsidR="0022341B" w:rsidRPr="00CD4330" w:rsidRDefault="0022341B" w:rsidP="00681F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F4C" w:rsidRPr="00681F4C">
        <w:rPr>
          <w:rFonts w:ascii="Arial" w:hAnsi="Arial" w:cs="Arial"/>
          <w:sz w:val="24"/>
          <w:szCs w:val="24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bookmarkStart w:id="0" w:name="_GoBack"/>
      <w:bookmarkEnd w:id="0"/>
    </w:p>
    <w:p w:rsidR="0022341B" w:rsidRPr="00DA1067" w:rsidRDefault="0022341B" w:rsidP="002234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1067">
        <w:rPr>
          <w:rFonts w:ascii="Arial" w:hAnsi="Arial" w:cs="Arial"/>
          <w:sz w:val="24"/>
          <w:szCs w:val="24"/>
        </w:rPr>
        <w:t>решил:</w:t>
      </w:r>
    </w:p>
    <w:p w:rsidR="0022341B" w:rsidRDefault="0022341B" w:rsidP="0022341B">
      <w:pPr>
        <w:spacing w:after="0" w:line="240" w:lineRule="auto"/>
        <w:jc w:val="center"/>
        <w:rPr>
          <w:rFonts w:cs="Arial"/>
          <w:b/>
        </w:rPr>
      </w:pPr>
    </w:p>
    <w:p w:rsidR="00681F4C" w:rsidRPr="00681F4C" w:rsidRDefault="00681F4C" w:rsidP="00681F4C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1.</w:t>
      </w:r>
      <w:r w:rsidRPr="00681F4C">
        <w:rPr>
          <w:rFonts w:ascii="Arial" w:hAnsi="Arial"/>
          <w:sz w:val="24"/>
          <w:szCs w:val="24"/>
        </w:rPr>
        <w:t xml:space="preserve">Утвердить </w:t>
      </w:r>
      <w:r>
        <w:rPr>
          <w:rFonts w:ascii="Arial" w:hAnsi="Arial"/>
          <w:sz w:val="24"/>
          <w:szCs w:val="24"/>
        </w:rPr>
        <w:t xml:space="preserve">прилагаемый </w:t>
      </w:r>
      <w:r w:rsidRPr="00681F4C">
        <w:rPr>
          <w:rFonts w:ascii="Arial" w:hAnsi="Arial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proofErr w:type="gramStart"/>
      <w:r w:rsidRPr="00681F4C">
        <w:rPr>
          <w:rFonts w:ascii="Arial" w:hAnsi="Arial"/>
          <w:sz w:val="24"/>
          <w:szCs w:val="24"/>
        </w:rPr>
        <w:t>Ягоднинского  сельского</w:t>
      </w:r>
      <w:proofErr w:type="gramEnd"/>
      <w:r w:rsidRPr="00681F4C">
        <w:rPr>
          <w:rFonts w:ascii="Arial" w:hAnsi="Arial"/>
          <w:sz w:val="24"/>
          <w:szCs w:val="24"/>
        </w:rPr>
        <w:t xml:space="preserve"> поселения.</w:t>
      </w:r>
    </w:p>
    <w:p w:rsidR="00681F4C" w:rsidRPr="00681F4C" w:rsidRDefault="00681F4C" w:rsidP="00681F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  <w:t xml:space="preserve">2. Признать утратившим силу решение Совета Ягоднинского  сельского поселения от </w:t>
      </w:r>
      <w:r>
        <w:rPr>
          <w:rFonts w:ascii="Arial" w:hAnsi="Arial" w:cs="Arial"/>
          <w:sz w:val="24"/>
          <w:szCs w:val="24"/>
        </w:rPr>
        <w:t>07</w:t>
      </w:r>
      <w:r w:rsidRPr="00681F4C">
        <w:rPr>
          <w:rFonts w:ascii="Arial" w:hAnsi="Arial" w:cs="Arial"/>
          <w:sz w:val="24"/>
          <w:szCs w:val="24"/>
        </w:rPr>
        <w:t>.04.201</w:t>
      </w:r>
      <w:r>
        <w:rPr>
          <w:rFonts w:ascii="Arial" w:hAnsi="Arial" w:cs="Arial"/>
          <w:sz w:val="24"/>
          <w:szCs w:val="24"/>
        </w:rPr>
        <w:t>7</w:t>
      </w:r>
      <w:r w:rsidRPr="00681F4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11 </w:t>
      </w:r>
      <w:r w:rsidRPr="00681F4C">
        <w:rPr>
          <w:rFonts w:ascii="Arial" w:hAnsi="Arial" w:cs="Arial"/>
          <w:sz w:val="24"/>
          <w:szCs w:val="24"/>
        </w:rPr>
        <w:t>«Об утверждении Порядка проведения антикоррупционной экспертизы нормативных правовых актов и проектов нормативных правовых актов  Совета Ягоднинского  сельского поселения».</w:t>
      </w:r>
    </w:p>
    <w:p w:rsidR="003169DC" w:rsidRPr="003169DC" w:rsidRDefault="003169DC" w:rsidP="003169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3169DC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его на официальном сайте Администрации Верхнекетского района.</w:t>
      </w:r>
    </w:p>
    <w:p w:rsidR="0022341B" w:rsidRPr="00397589" w:rsidRDefault="003169DC" w:rsidP="003169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Pr="003169DC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  опубликования.</w:t>
      </w:r>
      <w:r w:rsidR="0022341B">
        <w:rPr>
          <w:sz w:val="24"/>
          <w:szCs w:val="24"/>
        </w:rPr>
        <w:tab/>
        <w:t xml:space="preserve"> </w:t>
      </w:r>
    </w:p>
    <w:p w:rsidR="003169DC" w:rsidRDefault="003169DC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9DC" w:rsidRDefault="003169DC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0A" w:rsidRPr="008A130A" w:rsidRDefault="008A130A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0A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="00DA1067">
        <w:rPr>
          <w:rFonts w:ascii="Arial" w:hAnsi="Arial" w:cs="Arial"/>
          <w:sz w:val="24"/>
          <w:szCs w:val="24"/>
        </w:rPr>
        <w:t xml:space="preserve">                                </w:t>
      </w:r>
      <w:r w:rsidR="003169DC">
        <w:rPr>
          <w:rFonts w:ascii="Arial" w:hAnsi="Arial" w:cs="Arial"/>
          <w:sz w:val="24"/>
          <w:szCs w:val="24"/>
        </w:rPr>
        <w:t xml:space="preserve">        </w:t>
      </w:r>
      <w:r w:rsidR="00D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067">
        <w:rPr>
          <w:rFonts w:ascii="Arial" w:hAnsi="Arial" w:cs="Arial"/>
          <w:sz w:val="24"/>
          <w:szCs w:val="24"/>
        </w:rPr>
        <w:t>А.С.Еремеева</w:t>
      </w:r>
      <w:proofErr w:type="spellEnd"/>
      <w:r w:rsidRPr="008A130A">
        <w:rPr>
          <w:rFonts w:ascii="Arial" w:hAnsi="Arial" w:cs="Arial"/>
          <w:sz w:val="24"/>
          <w:szCs w:val="24"/>
        </w:rPr>
        <w:tab/>
        <w:t xml:space="preserve"> </w:t>
      </w:r>
    </w:p>
    <w:p w:rsidR="008A130A" w:rsidRDefault="008A130A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</w:t>
      </w:r>
      <w:r w:rsidRPr="008A130A">
        <w:rPr>
          <w:rFonts w:ascii="Arial" w:hAnsi="Arial" w:cs="Arial"/>
          <w:sz w:val="24"/>
          <w:szCs w:val="24"/>
        </w:rPr>
        <w:t xml:space="preserve">ского сельского </w:t>
      </w:r>
      <w:r w:rsidRPr="008A130A">
        <w:rPr>
          <w:rFonts w:ascii="Arial" w:hAnsi="Arial" w:cs="Arial"/>
          <w:sz w:val="24"/>
          <w:szCs w:val="24"/>
        </w:rPr>
        <w:tab/>
      </w:r>
      <w:r w:rsidRPr="008A130A">
        <w:rPr>
          <w:rFonts w:ascii="Arial" w:hAnsi="Arial" w:cs="Arial"/>
          <w:sz w:val="24"/>
          <w:szCs w:val="24"/>
        </w:rPr>
        <w:tab/>
      </w:r>
      <w:r w:rsidRPr="008A130A">
        <w:rPr>
          <w:rFonts w:ascii="Arial" w:hAnsi="Arial" w:cs="Arial"/>
          <w:sz w:val="24"/>
          <w:szCs w:val="24"/>
        </w:rPr>
        <w:tab/>
      </w:r>
      <w:r w:rsidRPr="008A130A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DA1067" w:rsidRDefault="00DA1067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067" w:rsidRDefault="00DA1067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0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Ягоднин</w:t>
      </w:r>
      <w:r w:rsidRPr="008A130A">
        <w:rPr>
          <w:rFonts w:ascii="Arial" w:hAnsi="Arial" w:cs="Arial"/>
          <w:sz w:val="24"/>
          <w:szCs w:val="24"/>
        </w:rPr>
        <w:t>ского</w:t>
      </w:r>
      <w:r w:rsidRPr="00DA1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3169DC"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Е.Б.Врублевская</w:t>
      </w:r>
      <w:proofErr w:type="spellEnd"/>
    </w:p>
    <w:p w:rsidR="00DA1067" w:rsidRPr="008A130A" w:rsidRDefault="00DA1067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0A">
        <w:rPr>
          <w:rFonts w:ascii="Arial" w:hAnsi="Arial" w:cs="Arial"/>
          <w:sz w:val="24"/>
          <w:szCs w:val="24"/>
        </w:rPr>
        <w:t>сельского поселения</w:t>
      </w:r>
    </w:p>
    <w:p w:rsidR="008A130A" w:rsidRPr="008A130A" w:rsidRDefault="008A130A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0A">
        <w:rPr>
          <w:rFonts w:ascii="Arial" w:hAnsi="Arial" w:cs="Arial"/>
          <w:sz w:val="24"/>
          <w:szCs w:val="24"/>
        </w:rPr>
        <w:t xml:space="preserve">поселения  </w:t>
      </w:r>
    </w:p>
    <w:p w:rsidR="008A130A" w:rsidRPr="008A130A" w:rsidRDefault="008A130A" w:rsidP="008A1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0A" w:rsidRPr="008A130A" w:rsidRDefault="008A130A" w:rsidP="00DA10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130A">
        <w:rPr>
          <w:rFonts w:ascii="Arial" w:hAnsi="Arial" w:cs="Arial"/>
          <w:sz w:val="24"/>
          <w:szCs w:val="24"/>
        </w:rPr>
        <w:t xml:space="preserve">           </w:t>
      </w:r>
    </w:p>
    <w:p w:rsidR="0022341B" w:rsidRDefault="0022341B" w:rsidP="0022341B">
      <w:pPr>
        <w:rPr>
          <w:rFonts w:ascii="Arial" w:hAnsi="Arial" w:cs="Arial"/>
          <w:sz w:val="24"/>
          <w:szCs w:val="24"/>
        </w:rPr>
      </w:pPr>
    </w:p>
    <w:p w:rsidR="00B56C7B" w:rsidRDefault="00B56C7B" w:rsidP="00B56C7B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</w:p>
    <w:p w:rsidR="008A130A" w:rsidRDefault="008A130A" w:rsidP="00B56C7B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</w:p>
    <w:p w:rsidR="008A130A" w:rsidRDefault="008A130A" w:rsidP="00B56C7B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</w:p>
    <w:p w:rsidR="003169DC" w:rsidRDefault="003169DC" w:rsidP="00B56C7B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</w:p>
    <w:p w:rsidR="00B56C7B" w:rsidRPr="00B56C7B" w:rsidRDefault="00B56C7B" w:rsidP="003169DC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Утверждён</w:t>
      </w:r>
      <w:r w:rsidRPr="00B56C7B">
        <w:rPr>
          <w:rFonts w:ascii="Arial" w:hAnsi="Arial" w:cs="Arial"/>
        </w:rPr>
        <w:t xml:space="preserve">  решени</w:t>
      </w:r>
      <w:r>
        <w:rPr>
          <w:rFonts w:ascii="Arial" w:hAnsi="Arial" w:cs="Arial"/>
        </w:rPr>
        <w:t>ем</w:t>
      </w:r>
      <w:proofErr w:type="gramEnd"/>
    </w:p>
    <w:p w:rsidR="003169DC" w:rsidRDefault="00B56C7B" w:rsidP="00B56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56C7B">
        <w:rPr>
          <w:rFonts w:ascii="Arial" w:hAnsi="Arial" w:cs="Arial"/>
        </w:rPr>
        <w:t xml:space="preserve">Совета Ягоднинского  </w:t>
      </w:r>
    </w:p>
    <w:p w:rsidR="00B56C7B" w:rsidRPr="00B56C7B" w:rsidRDefault="00B56C7B" w:rsidP="00B56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56C7B">
        <w:rPr>
          <w:rFonts w:ascii="Arial" w:hAnsi="Arial" w:cs="Arial"/>
        </w:rPr>
        <w:t>сельского поселения</w:t>
      </w:r>
    </w:p>
    <w:p w:rsidR="00B56C7B" w:rsidRPr="00B56C7B" w:rsidRDefault="00B56C7B" w:rsidP="00B56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6C7B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="003169D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B56C7B">
        <w:rPr>
          <w:rFonts w:ascii="Arial" w:hAnsi="Arial" w:cs="Arial"/>
        </w:rPr>
        <w:t>от</w:t>
      </w:r>
      <w:r w:rsidR="003169DC">
        <w:rPr>
          <w:rFonts w:ascii="Arial" w:hAnsi="Arial" w:cs="Arial"/>
        </w:rPr>
        <w:t xml:space="preserve"> 09 июня 2021  </w:t>
      </w:r>
      <w:r w:rsidRPr="00B56C7B">
        <w:rPr>
          <w:rFonts w:ascii="Arial" w:hAnsi="Arial" w:cs="Arial"/>
        </w:rPr>
        <w:t xml:space="preserve">  №</w:t>
      </w:r>
      <w:r w:rsidR="003169DC">
        <w:rPr>
          <w:rFonts w:ascii="Arial" w:hAnsi="Arial" w:cs="Arial"/>
        </w:rPr>
        <w:t>10</w:t>
      </w: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681F4C" w:rsidRPr="00DA1067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A1067">
        <w:rPr>
          <w:rFonts w:ascii="Arial" w:hAnsi="Arial" w:cs="Arial"/>
          <w:bCs/>
          <w:sz w:val="24"/>
          <w:szCs w:val="24"/>
        </w:rPr>
        <w:t>ПОРЯДОК</w:t>
      </w:r>
    </w:p>
    <w:p w:rsidR="00681F4C" w:rsidRPr="00DA1067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A1067">
        <w:rPr>
          <w:rFonts w:ascii="Arial" w:hAnsi="Arial" w:cs="Arial"/>
          <w:bCs/>
          <w:sz w:val="24"/>
          <w:szCs w:val="24"/>
        </w:rPr>
        <w:t>ПРОВЕДЕНИЯ АНТИКОРРУПЦИОННОЙ ЭКСПЕРТИЗЫ</w:t>
      </w:r>
    </w:p>
    <w:p w:rsidR="00681F4C" w:rsidRPr="00DA1067" w:rsidRDefault="00681F4C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1067">
        <w:rPr>
          <w:rFonts w:ascii="Arial" w:hAnsi="Arial" w:cs="Arial"/>
          <w:sz w:val="24"/>
          <w:szCs w:val="24"/>
        </w:rPr>
        <w:t>НОРМАТИВНЫХ ПРАВОВЫХ АКТОВ И ПРОЕКТОВ НОРМАТИВНЫХ ПРАВОВЫХ АКТОВ СОВЕТА ЯГОДНИНСКОГО СЕЛЬСКОГО ПОСЕЛЕНИЯ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sz w:val="24"/>
          <w:szCs w:val="24"/>
        </w:rPr>
      </w:pP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 в целях выявления в них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2. Антикоррупционная экспертиза проводится: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1) при разработке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и их правовой экспертизе Администрацией </w:t>
      </w:r>
      <w:r w:rsidR="00B56C7B">
        <w:rPr>
          <w:rFonts w:ascii="Arial" w:hAnsi="Arial" w:cs="Arial"/>
          <w:sz w:val="24"/>
          <w:szCs w:val="24"/>
        </w:rPr>
        <w:t xml:space="preserve"> Ягоднинского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– лицом, уполномоченным правовым актом Администрации </w:t>
      </w:r>
      <w:r w:rsidR="00B56C7B">
        <w:rPr>
          <w:rFonts w:ascii="Arial" w:hAnsi="Arial" w:cs="Arial"/>
          <w:sz w:val="24"/>
          <w:szCs w:val="24"/>
        </w:rPr>
        <w:t>Ягоднинского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на проведение антикоррупционной экспертизы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. Заключение прилагается к вносимому разработанному </w:t>
      </w:r>
      <w:r w:rsidR="00B56C7B">
        <w:rPr>
          <w:rFonts w:ascii="Arial" w:hAnsi="Arial" w:cs="Arial"/>
          <w:sz w:val="24"/>
          <w:szCs w:val="24"/>
        </w:rPr>
        <w:t>Администрацией Ягоднинского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проекту нормативного правового акта;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2) при мониторинге применения нормативных правовых актов – лицом, уполномоченным правовым актом председателя </w:t>
      </w:r>
      <w:r w:rsidR="00B56C7B"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(далее-уполномоченное лицо).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3. В случае если в </w:t>
      </w:r>
      <w:r w:rsidR="00B56C7B">
        <w:rPr>
          <w:rFonts w:ascii="Arial" w:hAnsi="Arial" w:cs="Arial"/>
          <w:sz w:val="24"/>
          <w:szCs w:val="24"/>
        </w:rPr>
        <w:t>Совет Ягоднинского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вносятся проекты нормативных правовых актов субъектами правотворческой инициативы, указанными в части </w:t>
      </w:r>
      <w:r w:rsidR="00086CB7">
        <w:rPr>
          <w:rFonts w:ascii="Arial" w:hAnsi="Arial" w:cs="Arial"/>
          <w:sz w:val="24"/>
          <w:szCs w:val="24"/>
        </w:rPr>
        <w:t>6</w:t>
      </w:r>
      <w:r w:rsidRPr="00681F4C">
        <w:rPr>
          <w:rFonts w:ascii="Arial" w:hAnsi="Arial" w:cs="Arial"/>
          <w:sz w:val="24"/>
          <w:szCs w:val="24"/>
        </w:rPr>
        <w:t xml:space="preserve"> статьи 3 Устава муниципального образования </w:t>
      </w:r>
      <w:r w:rsidR="00B56C7B">
        <w:rPr>
          <w:rFonts w:ascii="Arial" w:hAnsi="Arial" w:cs="Arial"/>
          <w:sz w:val="24"/>
          <w:szCs w:val="24"/>
        </w:rPr>
        <w:t xml:space="preserve"> Ягоднинское сельское поселение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Верхнекетск</w:t>
      </w:r>
      <w:r w:rsidR="00B56C7B">
        <w:rPr>
          <w:rFonts w:ascii="Arial" w:hAnsi="Arial" w:cs="Arial"/>
          <w:sz w:val="24"/>
          <w:szCs w:val="24"/>
        </w:rPr>
        <w:t>ого</w:t>
      </w:r>
      <w:r w:rsidRPr="00681F4C">
        <w:rPr>
          <w:rFonts w:ascii="Arial" w:hAnsi="Arial" w:cs="Arial"/>
          <w:sz w:val="24"/>
          <w:szCs w:val="24"/>
        </w:rPr>
        <w:t xml:space="preserve"> район</w:t>
      </w:r>
      <w:r w:rsidR="00B56C7B">
        <w:rPr>
          <w:rFonts w:ascii="Arial" w:hAnsi="Arial" w:cs="Arial"/>
          <w:sz w:val="24"/>
          <w:szCs w:val="24"/>
        </w:rPr>
        <w:t>а</w:t>
      </w:r>
      <w:r w:rsidRPr="00681F4C">
        <w:rPr>
          <w:rFonts w:ascii="Arial" w:hAnsi="Arial" w:cs="Arial"/>
          <w:sz w:val="24"/>
          <w:szCs w:val="24"/>
        </w:rPr>
        <w:t xml:space="preserve"> Томской области</w:t>
      </w:r>
      <w:r w:rsidR="00086CB7">
        <w:rPr>
          <w:rFonts w:ascii="Arial" w:hAnsi="Arial" w:cs="Arial"/>
          <w:sz w:val="24"/>
          <w:szCs w:val="24"/>
        </w:rPr>
        <w:t>, а именно</w:t>
      </w:r>
      <w:r w:rsidRPr="00681F4C">
        <w:rPr>
          <w:rFonts w:ascii="Arial" w:hAnsi="Arial" w:cs="Arial"/>
          <w:sz w:val="24"/>
          <w:szCs w:val="24"/>
        </w:rPr>
        <w:t>:</w:t>
      </w:r>
      <w:r w:rsidRPr="00681F4C">
        <w:rPr>
          <w:rFonts w:ascii="Arial" w:hAnsi="Arial" w:cs="Arial"/>
          <w:b/>
          <w:sz w:val="24"/>
          <w:szCs w:val="24"/>
        </w:rPr>
        <w:t xml:space="preserve"> </w:t>
      </w:r>
      <w:r w:rsidRPr="00086CB7">
        <w:rPr>
          <w:rFonts w:ascii="Arial" w:hAnsi="Arial" w:cs="Arial"/>
          <w:sz w:val="24"/>
          <w:szCs w:val="24"/>
        </w:rPr>
        <w:t xml:space="preserve">депутатами </w:t>
      </w:r>
      <w:r w:rsidR="001B12BD" w:rsidRPr="00086CB7"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Pr="00086CB7">
        <w:rPr>
          <w:rFonts w:ascii="Arial" w:hAnsi="Arial" w:cs="Arial"/>
          <w:sz w:val="24"/>
          <w:szCs w:val="24"/>
        </w:rPr>
        <w:t xml:space="preserve">, </w:t>
      </w:r>
      <w:r w:rsidR="00086CB7" w:rsidRPr="00086CB7"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самоуправления, инициативными группами граждан</w:t>
      </w:r>
      <w:r w:rsidRPr="00086CB7">
        <w:rPr>
          <w:rFonts w:ascii="Arial" w:hAnsi="Arial" w:cs="Arial"/>
          <w:sz w:val="24"/>
          <w:szCs w:val="24"/>
        </w:rPr>
        <w:t>,</w:t>
      </w:r>
      <w:r w:rsidRPr="00681F4C">
        <w:rPr>
          <w:rFonts w:ascii="Arial" w:hAnsi="Arial" w:cs="Arial"/>
          <w:sz w:val="24"/>
          <w:szCs w:val="24"/>
        </w:rPr>
        <w:t xml:space="preserve"> то их антикоррупционную экспертизу, в течении 10 рабочих дней со дня их внесения, проводит уполномоченное лицо в соответствии с настоящим Порядком. 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факторы  или вывод об их отсутствии.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681F4C">
        <w:rPr>
          <w:rFonts w:ascii="Arial" w:hAnsi="Arial" w:cs="Arial"/>
          <w:bCs/>
          <w:sz w:val="24"/>
          <w:szCs w:val="24"/>
        </w:rPr>
        <w:t>плана проведения антикоррупционной экспертизы</w:t>
      </w:r>
      <w:r w:rsidRPr="00681F4C">
        <w:rPr>
          <w:rFonts w:ascii="Arial" w:hAnsi="Arial" w:cs="Arial"/>
          <w:sz w:val="24"/>
          <w:szCs w:val="24"/>
        </w:rPr>
        <w:t xml:space="preserve">, утвержденного правовым актом председателя </w:t>
      </w:r>
      <w:r w:rsidR="001B12BD"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Pr="00681F4C">
        <w:rPr>
          <w:rFonts w:ascii="Arial" w:hAnsi="Arial" w:cs="Arial"/>
          <w:sz w:val="24"/>
          <w:szCs w:val="24"/>
        </w:rPr>
        <w:t>.</w:t>
      </w: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6. Плановая антикоррупционная экспертиза нормативных правовых актов проводится уполномоченным лицом в сроки, установленные в плане, который предусмотрен пунктом 5 настоящего Порядка.</w:t>
      </w:r>
    </w:p>
    <w:p w:rsidR="00681F4C" w:rsidRPr="00681F4C" w:rsidRDefault="00681F4C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7. При осуществлении </w:t>
      </w:r>
      <w:bookmarkStart w:id="1" w:name="C84"/>
      <w:bookmarkEnd w:id="1"/>
      <w:r w:rsidRPr="00681F4C">
        <w:rPr>
          <w:rFonts w:ascii="Arial" w:hAnsi="Arial" w:cs="Arial"/>
          <w:sz w:val="24"/>
          <w:szCs w:val="24"/>
        </w:rPr>
        <w:t xml:space="preserve">антикоррупционной экспертизы нормативного правового акта, проекта нормативного правового акта уполномоченное лицо устанавливает наличие или отсутствие предусмотренных Методикой проведения антикоррупционной экспертизы нормативных правовых актов и проектов </w:t>
      </w:r>
      <w:r w:rsidRPr="00681F4C">
        <w:rPr>
          <w:rFonts w:ascii="Arial" w:hAnsi="Arial" w:cs="Arial"/>
          <w:sz w:val="24"/>
          <w:szCs w:val="24"/>
        </w:rPr>
        <w:lastRenderedPageBreak/>
        <w:t xml:space="preserve">нормативных правовых актов, утвержденной постановлением Правительства Российской Федерации от 26.02.2010 № 96 (далее – Методика),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факторов.</w:t>
      </w:r>
    </w:p>
    <w:p w:rsidR="00681F4C" w:rsidRPr="00681F4C" w:rsidRDefault="00681F4C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8. По результатам проведения плановой антикоррупционной экспертизы нормативного правового акта, а также проекта нормативного правового акта, указанного в пункте 3 настоящего Порядка,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факторов, предусмотренных Методикой.</w:t>
      </w: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9.   Заключение составляется по форме, приведенной в   приложении к настоящему Порядку, учитывается, хранится в </w:t>
      </w:r>
      <w:r w:rsidR="001B12BD">
        <w:rPr>
          <w:rFonts w:ascii="Arial" w:hAnsi="Arial" w:cs="Arial"/>
          <w:sz w:val="24"/>
          <w:szCs w:val="24"/>
        </w:rPr>
        <w:t>Совете Ягоднинского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 в соответствии с законодательством об архивном деле.</w:t>
      </w:r>
    </w:p>
    <w:p w:rsidR="00681F4C" w:rsidRPr="00681F4C" w:rsidRDefault="00681F4C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10. В случае составления заключения на </w:t>
      </w:r>
      <w:r w:rsidR="00B21622">
        <w:rPr>
          <w:rFonts w:ascii="Arial" w:hAnsi="Arial" w:cs="Arial"/>
          <w:sz w:val="24"/>
          <w:szCs w:val="24"/>
        </w:rPr>
        <w:t>п</w:t>
      </w:r>
      <w:r w:rsidRPr="00681F4C">
        <w:rPr>
          <w:rFonts w:ascii="Arial" w:hAnsi="Arial" w:cs="Arial"/>
          <w:sz w:val="24"/>
          <w:szCs w:val="24"/>
        </w:rPr>
        <w:t xml:space="preserve">роект нормативного правового акта, указанного в пункте 3 настоящего Порядка, в котором содержатся выводы о наличии в </w:t>
      </w:r>
      <w:r w:rsidR="00B21622">
        <w:rPr>
          <w:rFonts w:ascii="Arial" w:hAnsi="Arial" w:cs="Arial"/>
          <w:sz w:val="24"/>
          <w:szCs w:val="24"/>
        </w:rPr>
        <w:t>нём</w:t>
      </w:r>
      <w:r w:rsidRPr="0068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факторов, предусмотренных Методикой, оно составляется в двух экземплярах, один из них в течение 2 рабочих дней направляется </w:t>
      </w:r>
      <w:r w:rsidR="001B12BD">
        <w:rPr>
          <w:rFonts w:ascii="Arial" w:hAnsi="Arial" w:cs="Arial"/>
          <w:sz w:val="24"/>
          <w:szCs w:val="24"/>
        </w:rPr>
        <w:t>Советом Ягоднинского сельского поселения</w:t>
      </w:r>
      <w:r w:rsidR="001B12BD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разработчику  проекта для принятия мер по устранению выявленных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факторов, второй-учитывается и хранится в </w:t>
      </w:r>
      <w:r w:rsidR="001B12BD">
        <w:rPr>
          <w:rFonts w:ascii="Arial" w:hAnsi="Arial" w:cs="Arial"/>
          <w:sz w:val="24"/>
          <w:szCs w:val="24"/>
        </w:rPr>
        <w:t>Совете Ягоднинского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. </w:t>
      </w:r>
    </w:p>
    <w:p w:rsidR="00681F4C" w:rsidRPr="00681F4C" w:rsidRDefault="00681F4C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6065" w:rsidRDefault="00DD6065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169DC" w:rsidRDefault="003169DC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lastRenderedPageBreak/>
        <w:t>Приложение к Порядку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проведения антикоррупционной экспертизы нормативных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правовых актов и проектов нормативных правовых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актов </w:t>
      </w:r>
      <w:r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Pr="001E7A91">
        <w:rPr>
          <w:rFonts w:ascii="Arial" w:hAnsi="Arial" w:cs="Arial"/>
          <w:sz w:val="24"/>
          <w:szCs w:val="24"/>
        </w:rPr>
        <w:t xml:space="preserve">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ЗАКЛЮЧЕНИЕ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по результатам проведения экспертизы нормативного правового акта (проекта нормативного правового акта)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Дата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Место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(фамилия имя </w:t>
      </w:r>
      <w:proofErr w:type="gramStart"/>
      <w:r w:rsidRPr="001E7A91">
        <w:rPr>
          <w:rFonts w:ascii="Arial" w:hAnsi="Arial" w:cs="Arial"/>
          <w:sz w:val="24"/>
          <w:szCs w:val="24"/>
        </w:rPr>
        <w:t>отчество(</w:t>
      </w:r>
      <w:proofErr w:type="gramEnd"/>
      <w:r w:rsidRPr="001E7A91">
        <w:rPr>
          <w:rFonts w:ascii="Arial" w:hAnsi="Arial" w:cs="Arial"/>
          <w:sz w:val="24"/>
          <w:szCs w:val="24"/>
        </w:rPr>
        <w:t>при наличии)  уполномоченного лица, проводящего антикоррупционную экспертизу)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</w:t>
      </w:r>
      <w:r>
        <w:rPr>
          <w:rFonts w:ascii="Arial" w:hAnsi="Arial" w:cs="Arial"/>
          <w:sz w:val="24"/>
          <w:szCs w:val="24"/>
        </w:rPr>
        <w:t>Совета Ягоднинского сельского поселения</w:t>
      </w:r>
      <w:r w:rsidRPr="001E7A91">
        <w:rPr>
          <w:rFonts w:ascii="Arial" w:hAnsi="Arial" w:cs="Arial"/>
          <w:sz w:val="24"/>
          <w:szCs w:val="24"/>
        </w:rPr>
        <w:t xml:space="preserve"> проведена экспертиза ______________________________________________________________________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(вид, наименование, дата принятия нормативного правового акта, его </w:t>
      </w:r>
      <w:proofErr w:type="gramStart"/>
      <w:r w:rsidRPr="001E7A91">
        <w:rPr>
          <w:rFonts w:ascii="Arial" w:hAnsi="Arial" w:cs="Arial"/>
          <w:sz w:val="24"/>
          <w:szCs w:val="24"/>
        </w:rPr>
        <w:t>номер(</w:t>
      </w:r>
      <w:proofErr w:type="gramEnd"/>
      <w:r w:rsidRPr="001E7A91">
        <w:rPr>
          <w:rFonts w:ascii="Arial" w:hAnsi="Arial" w:cs="Arial"/>
          <w:sz w:val="24"/>
          <w:szCs w:val="24"/>
        </w:rPr>
        <w:t xml:space="preserve">вид, наименование проекта нормативного правового акта)), </w:t>
      </w:r>
    </w:p>
    <w:p w:rsidR="001E7A91" w:rsidRPr="00825B88" w:rsidRDefault="001E7A91" w:rsidP="001E7A91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1E7A91">
        <w:rPr>
          <w:rFonts w:ascii="Arial" w:hAnsi="Arial" w:cs="Arial"/>
          <w:sz w:val="24"/>
          <w:szCs w:val="24"/>
        </w:rPr>
        <w:t xml:space="preserve">в целях выявления в нем </w:t>
      </w:r>
      <w:r w:rsidRPr="00825B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A91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E7A91">
        <w:rPr>
          <w:rFonts w:ascii="Arial" w:hAnsi="Arial" w:cs="Arial"/>
          <w:sz w:val="24"/>
          <w:szCs w:val="24"/>
        </w:rPr>
        <w:t xml:space="preserve"> факторов.</w:t>
      </w:r>
      <w:r w:rsidRPr="00825B88">
        <w:rPr>
          <w:rFonts w:ascii="Arial" w:hAnsi="Arial" w:cs="Arial"/>
          <w:sz w:val="22"/>
          <w:szCs w:val="22"/>
        </w:rPr>
        <w:t xml:space="preserve">   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1: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представленном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не выявлены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</w:t>
      </w:r>
      <w:r w:rsidRPr="001E7A91">
        <w:rPr>
          <w:rFonts w:ascii="Arial" w:hAnsi="Arial" w:cs="Arial"/>
          <w:sz w:val="24"/>
          <w:szCs w:val="24"/>
        </w:rPr>
        <w:t>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2: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представленном 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</w:t>
      </w:r>
      <w:r w:rsidRPr="001E7A91">
        <w:rPr>
          <w:rFonts w:ascii="Arial" w:hAnsi="Arial" w:cs="Arial"/>
          <w:sz w:val="24"/>
          <w:szCs w:val="24"/>
        </w:rPr>
        <w:t xml:space="preserve"> &lt;*&gt;.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уполномоченное лицо       (подпись)        (инициалы, фамилия)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--------------------------------</w:t>
      </w: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outlineLvl w:val="1"/>
      </w:pPr>
      <w:r w:rsidRPr="001E7A91">
        <w:rPr>
          <w:rFonts w:ascii="Arial" w:hAnsi="Arial" w:cs="Arial"/>
          <w:sz w:val="24"/>
          <w:szCs w:val="24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</w:t>
      </w:r>
      <w:proofErr w:type="spellStart"/>
      <w:r w:rsidRPr="001E7A91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1E7A91">
        <w:rPr>
          <w:rFonts w:ascii="Arial" w:hAnsi="Arial" w:cs="Arial"/>
          <w:sz w:val="24"/>
          <w:szCs w:val="24"/>
        </w:rPr>
        <w:t xml:space="preserve">  факторы.</w:t>
      </w:r>
      <w:r w:rsidRPr="001E7A91">
        <w:rPr>
          <w:b/>
          <w:sz w:val="32"/>
          <w:szCs w:val="32"/>
        </w:rPr>
        <w:t xml:space="preserve"> </w:t>
      </w:r>
    </w:p>
    <w:p w:rsidR="001E7A91" w:rsidRPr="001E7A91" w:rsidRDefault="001E7A91" w:rsidP="001E7A9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sectPr w:rsidR="00681F4C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3"/>
    <w:rsid w:val="00086CB7"/>
    <w:rsid w:val="000A43AA"/>
    <w:rsid w:val="000A6FA8"/>
    <w:rsid w:val="000E74C1"/>
    <w:rsid w:val="00124D26"/>
    <w:rsid w:val="00127D3A"/>
    <w:rsid w:val="00135E53"/>
    <w:rsid w:val="00142DF1"/>
    <w:rsid w:val="00145901"/>
    <w:rsid w:val="001548B9"/>
    <w:rsid w:val="001568F6"/>
    <w:rsid w:val="0016248C"/>
    <w:rsid w:val="00163F09"/>
    <w:rsid w:val="00191D98"/>
    <w:rsid w:val="001B12BD"/>
    <w:rsid w:val="001B7BC8"/>
    <w:rsid w:val="001D0022"/>
    <w:rsid w:val="001E7A91"/>
    <w:rsid w:val="0022341B"/>
    <w:rsid w:val="002279DE"/>
    <w:rsid w:val="00246B0F"/>
    <w:rsid w:val="00291170"/>
    <w:rsid w:val="002A4143"/>
    <w:rsid w:val="003169DC"/>
    <w:rsid w:val="0037036A"/>
    <w:rsid w:val="003773B7"/>
    <w:rsid w:val="00381498"/>
    <w:rsid w:val="003B77C4"/>
    <w:rsid w:val="0040750B"/>
    <w:rsid w:val="004535CE"/>
    <w:rsid w:val="0047370B"/>
    <w:rsid w:val="004C0231"/>
    <w:rsid w:val="00510CA2"/>
    <w:rsid w:val="00536EFA"/>
    <w:rsid w:val="00583A86"/>
    <w:rsid w:val="005B687A"/>
    <w:rsid w:val="005E1924"/>
    <w:rsid w:val="00622834"/>
    <w:rsid w:val="00681F4C"/>
    <w:rsid w:val="006C1777"/>
    <w:rsid w:val="006D01A4"/>
    <w:rsid w:val="006D780D"/>
    <w:rsid w:val="0074488A"/>
    <w:rsid w:val="007A230F"/>
    <w:rsid w:val="007D3AF3"/>
    <w:rsid w:val="008540E3"/>
    <w:rsid w:val="008A130A"/>
    <w:rsid w:val="008F03D6"/>
    <w:rsid w:val="008F1161"/>
    <w:rsid w:val="00900FC3"/>
    <w:rsid w:val="009900DA"/>
    <w:rsid w:val="009D4945"/>
    <w:rsid w:val="009E1792"/>
    <w:rsid w:val="00A66F98"/>
    <w:rsid w:val="00A86215"/>
    <w:rsid w:val="00AC2D6B"/>
    <w:rsid w:val="00AF5B1D"/>
    <w:rsid w:val="00B006D9"/>
    <w:rsid w:val="00B21622"/>
    <w:rsid w:val="00B56C7B"/>
    <w:rsid w:val="00B935EC"/>
    <w:rsid w:val="00C31BD7"/>
    <w:rsid w:val="00C72E16"/>
    <w:rsid w:val="00C91B71"/>
    <w:rsid w:val="00CE6449"/>
    <w:rsid w:val="00CE7A05"/>
    <w:rsid w:val="00D157EF"/>
    <w:rsid w:val="00DA1067"/>
    <w:rsid w:val="00DD6065"/>
    <w:rsid w:val="00E62B36"/>
    <w:rsid w:val="00EA5179"/>
    <w:rsid w:val="00F407C9"/>
    <w:rsid w:val="00F6087F"/>
    <w:rsid w:val="00F656AA"/>
    <w:rsid w:val="00F66B58"/>
    <w:rsid w:val="00F75C83"/>
    <w:rsid w:val="00F82B58"/>
    <w:rsid w:val="00FA7590"/>
    <w:rsid w:val="00FC49DC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F0A63-6A54-4161-A427-9BFC89E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3349-65AE-4C09-ADCB-0A0F872B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18</cp:revision>
  <cp:lastPrinted>2021-06-09T06:05:00Z</cp:lastPrinted>
  <dcterms:created xsi:type="dcterms:W3CDTF">2021-05-13T08:04:00Z</dcterms:created>
  <dcterms:modified xsi:type="dcterms:W3CDTF">2021-06-09T06:06:00Z</dcterms:modified>
</cp:coreProperties>
</file>